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F1A40" w14:textId="72244C03" w:rsidR="00810785" w:rsidRPr="00810785" w:rsidRDefault="00810785" w:rsidP="001E79B5">
      <w:pPr>
        <w:pStyle w:val="Rubrik"/>
        <w:rPr>
          <w:rFonts w:ascii="Arial" w:hAnsi="Arial" w:cs="Arial"/>
          <w:sz w:val="22"/>
          <w:lang w:bidi="sv-SE"/>
        </w:rPr>
      </w:pPr>
      <w:r w:rsidRPr="00810785">
        <w:rPr>
          <w:rFonts w:ascii="Arial" w:hAnsi="Arial" w:cs="Arial"/>
          <w:sz w:val="22"/>
          <w:lang w:bidi="sv-SE"/>
        </w:rPr>
        <w:t>Pressmeddelande från Troldtekt A/S</w:t>
      </w:r>
    </w:p>
    <w:p w14:paraId="2DB9FE56" w14:textId="77777777" w:rsidR="00810785" w:rsidRDefault="00810785" w:rsidP="001E79B5">
      <w:pPr>
        <w:pStyle w:val="Rubrik"/>
        <w:rPr>
          <w:rFonts w:ascii="Arial" w:hAnsi="Arial" w:cs="Arial"/>
          <w:lang w:bidi="sv-SE"/>
        </w:rPr>
      </w:pPr>
    </w:p>
    <w:p w14:paraId="07F1569C" w14:textId="5B2ECEA2" w:rsidR="00DD138F" w:rsidRPr="00810785" w:rsidRDefault="00043FA3" w:rsidP="001E79B5">
      <w:pPr>
        <w:pStyle w:val="Rubrik"/>
        <w:rPr>
          <w:rFonts w:ascii="Arial" w:hAnsi="Arial" w:cs="Arial"/>
        </w:rPr>
      </w:pPr>
      <w:r w:rsidRPr="00810785">
        <w:rPr>
          <w:rFonts w:ascii="Arial" w:hAnsi="Arial" w:cs="Arial"/>
          <w:lang w:bidi="sv-SE"/>
        </w:rPr>
        <w:t>Circle House ska bana väg för cirkulärt byggande</w:t>
      </w:r>
    </w:p>
    <w:p w14:paraId="28E2BCD9" w14:textId="07102FC4" w:rsidR="001E79B5" w:rsidRPr="00810785" w:rsidRDefault="001E79B5" w:rsidP="001E79B5">
      <w:pPr>
        <w:pStyle w:val="Underrubrik"/>
        <w:rPr>
          <w:rFonts w:ascii="Arial" w:hAnsi="Arial" w:cs="Arial"/>
        </w:rPr>
      </w:pPr>
    </w:p>
    <w:p w14:paraId="47B3795C" w14:textId="2CD843DC" w:rsidR="00704DF6" w:rsidRPr="00810785" w:rsidRDefault="00043FA3" w:rsidP="00043FA3">
      <w:pPr>
        <w:pStyle w:val="Underrubrik"/>
        <w:rPr>
          <w:rFonts w:ascii="Arial" w:hAnsi="Arial" w:cs="Arial"/>
        </w:rPr>
      </w:pPr>
      <w:r w:rsidRPr="00810785">
        <w:rPr>
          <w:rFonts w:ascii="Arial" w:hAnsi="Arial" w:cs="Arial"/>
          <w:lang w:bidi="sv-SE"/>
        </w:rPr>
        <w:t>Circle House är 60 allmänna bostäder, som byggs enligt cirkulära principer. Redan nu öppnas ett demonstrationshus för att visa konceptet, som är världens första i sitt slag. Troldtekt A/S är partner i Circle House – och företagets vd hoppas att projektet får fler i branschen att se potentialen i återanvändning.</w:t>
      </w:r>
    </w:p>
    <w:p w14:paraId="77C2238F" w14:textId="77777777" w:rsidR="00704DF6" w:rsidRPr="00810785" w:rsidRDefault="00704DF6" w:rsidP="00704DF6">
      <w:pPr>
        <w:rPr>
          <w:rFonts w:ascii="Arial" w:hAnsi="Arial" w:cs="Arial"/>
        </w:rPr>
      </w:pPr>
      <w:bookmarkStart w:id="0" w:name="_GoBack"/>
      <w:bookmarkEnd w:id="0"/>
    </w:p>
    <w:p w14:paraId="7D46F21D" w14:textId="145A503B" w:rsidR="001D79D8" w:rsidRPr="00810785" w:rsidRDefault="00704DF6" w:rsidP="00312CD4">
      <w:pPr>
        <w:rPr>
          <w:rFonts w:ascii="Arial" w:hAnsi="Arial" w:cs="Arial"/>
        </w:rPr>
      </w:pPr>
      <w:r w:rsidRPr="00810785">
        <w:rPr>
          <w:rFonts w:ascii="Arial" w:hAnsi="Arial" w:cs="Arial"/>
          <w:lang w:bidi="sv-SE"/>
        </w:rPr>
        <w:t xml:space="preserve">2019 påbörjas byggandet av världens första allmänna bostäder utformade enligt cirkulära principer. Circle House heter projektet, som byggs på Lisbjerg Bakke utanför Århus i Danmark. Redan fredagen den 28 september invigs ett demonstrationshus vid Lejerbos huvudkontor i Valby några kilometer väster om centrala Köpenhamn – och här kan besökarna upptäcka konceptet Circle House.  </w:t>
      </w:r>
    </w:p>
    <w:p w14:paraId="4CADD7F5" w14:textId="77777777" w:rsidR="001D79D8" w:rsidRPr="00810785" w:rsidRDefault="001D79D8" w:rsidP="00312CD4">
      <w:pPr>
        <w:rPr>
          <w:rFonts w:ascii="Arial" w:hAnsi="Arial" w:cs="Arial"/>
        </w:rPr>
      </w:pPr>
    </w:p>
    <w:p w14:paraId="6D3ED9B6" w14:textId="1690997E" w:rsidR="00312CD4" w:rsidRPr="00810785" w:rsidRDefault="001D79D8" w:rsidP="00312CD4">
      <w:pPr>
        <w:rPr>
          <w:rFonts w:ascii="Arial" w:hAnsi="Arial" w:cs="Arial"/>
        </w:rPr>
      </w:pPr>
      <w:r w:rsidRPr="00810785">
        <w:rPr>
          <w:rFonts w:ascii="Arial" w:hAnsi="Arial" w:cs="Arial"/>
          <w:lang w:bidi="sv-SE"/>
        </w:rPr>
        <w:t>Målet med Circle House är att 90 procent av de byggnadsdelar som används kan återanvändas i stort sett utan värdeminskning. Med i projektet är en rad partners, och en av dem är Troldtekt A/S, som producerar akustikplattor av naturmaterialen trä och cement.</w:t>
      </w:r>
    </w:p>
    <w:p w14:paraId="13F31F8C" w14:textId="77777777" w:rsidR="00D67293" w:rsidRPr="00810785" w:rsidRDefault="00D67293" w:rsidP="00312CD4">
      <w:pPr>
        <w:rPr>
          <w:rFonts w:ascii="Arial" w:hAnsi="Arial" w:cs="Arial"/>
        </w:rPr>
      </w:pPr>
    </w:p>
    <w:p w14:paraId="5A74ED99" w14:textId="445D3111" w:rsidR="00312CD4" w:rsidRPr="00810785" w:rsidRDefault="00611597" w:rsidP="00312CD4">
      <w:pPr>
        <w:rPr>
          <w:rFonts w:ascii="Arial" w:hAnsi="Arial" w:cs="Arial"/>
        </w:rPr>
      </w:pPr>
      <w:r w:rsidRPr="00810785">
        <w:rPr>
          <w:rFonts w:ascii="Arial" w:hAnsi="Arial" w:cs="Arial"/>
          <w:lang w:bidi="sv-SE"/>
        </w:rPr>
        <w:t xml:space="preserve">– Vi tror att Circle House kan bli en positiv affär som visar att man kan bygga hållbart och cirkulärt utan att bygga dyrt. Det är ett </w:t>
      </w:r>
      <w:r w:rsidRPr="00810785">
        <w:rPr>
          <w:rFonts w:ascii="Arial" w:hAnsi="Arial" w:cs="Arial"/>
          <w:i/>
          <w:lang w:bidi="sv-SE"/>
        </w:rPr>
        <w:t>learning by doing</w:t>
      </w:r>
      <w:r w:rsidRPr="00810785">
        <w:rPr>
          <w:rFonts w:ascii="Arial" w:hAnsi="Arial" w:cs="Arial"/>
          <w:lang w:bidi="sv-SE"/>
        </w:rPr>
        <w:t>-projekt, där alla led i värdekedjan sitter med vid bordet. Stämningen bland parterna är mycket positiv, säger Peer Leth, vd på Troldtekt.</w:t>
      </w:r>
    </w:p>
    <w:p w14:paraId="46303F27" w14:textId="43F39D2D" w:rsidR="00F063C1" w:rsidRPr="00810785" w:rsidRDefault="00F063C1" w:rsidP="00312CD4">
      <w:pPr>
        <w:rPr>
          <w:rFonts w:ascii="Arial" w:hAnsi="Arial" w:cs="Arial"/>
        </w:rPr>
      </w:pPr>
    </w:p>
    <w:p w14:paraId="2B89C6C7" w14:textId="4E5565AA" w:rsidR="00611597" w:rsidRPr="00810785" w:rsidRDefault="00591890" w:rsidP="00704DF6">
      <w:pPr>
        <w:rPr>
          <w:rFonts w:ascii="Arial" w:hAnsi="Arial" w:cs="Arial"/>
          <w:b/>
        </w:rPr>
      </w:pPr>
      <w:r w:rsidRPr="00810785">
        <w:rPr>
          <w:rFonts w:ascii="Arial" w:hAnsi="Arial" w:cs="Arial"/>
          <w:b/>
          <w:lang w:bidi="sv-SE"/>
        </w:rPr>
        <w:t>Grundläggande utmaningar</w:t>
      </w:r>
    </w:p>
    <w:p w14:paraId="53FA097C" w14:textId="7899B06F" w:rsidR="0051473F" w:rsidRPr="00810785" w:rsidRDefault="0051473F" w:rsidP="0051473F">
      <w:pPr>
        <w:rPr>
          <w:rFonts w:ascii="Arial" w:hAnsi="Arial" w:cs="Arial"/>
        </w:rPr>
      </w:pPr>
      <w:r w:rsidRPr="00810785">
        <w:rPr>
          <w:rFonts w:ascii="Arial" w:hAnsi="Arial" w:cs="Arial"/>
          <w:lang w:bidi="sv-SE"/>
        </w:rPr>
        <w:t xml:space="preserve">Troldtekt har sedan 2012 arbetat utifrån den cirkulära Cradle to Cradle-principen, och som led i Circle House-projektet höll Peer Leth tidigare under 2018 en inspirationsföreläsning hos Dansk Industri. Han kom in på möjligheter och utmaningar i arbetet med cirkulär ekonomi. </w:t>
      </w:r>
    </w:p>
    <w:p w14:paraId="5D1E132C" w14:textId="51F0F81B" w:rsidR="00D67293" w:rsidRPr="00810785" w:rsidRDefault="00D67293" w:rsidP="0051473F">
      <w:pPr>
        <w:rPr>
          <w:rFonts w:ascii="Arial" w:hAnsi="Arial" w:cs="Arial"/>
        </w:rPr>
      </w:pPr>
    </w:p>
    <w:p w14:paraId="4EF22330" w14:textId="22869E9F" w:rsidR="0051473F" w:rsidRPr="00810785" w:rsidRDefault="00F063C1" w:rsidP="00704DF6">
      <w:pPr>
        <w:rPr>
          <w:rFonts w:ascii="Arial" w:hAnsi="Arial" w:cs="Arial"/>
        </w:rPr>
      </w:pPr>
      <w:r w:rsidRPr="00810785">
        <w:rPr>
          <w:rFonts w:ascii="Arial" w:hAnsi="Arial" w:cs="Arial"/>
          <w:lang w:bidi="sv-SE"/>
        </w:rPr>
        <w:t>– Regeringens nya strategi för cirkulär ekonomi visar att det finns ett politiskt fokus på området och det är positivt med bättre ramvillkor. Utmaningarna på det här området är dock på ett mycket grundläggande plan. Låt mig ge ett exempel: Troldtekt är ett naturmaterial, som kan återgå till naturen som kompost eller ingå i nya material. För att det ska kunna ske i större omfattning behövs aktörer som ser att det är bra för affärerna att samla in och sortera fraktioner av avfall på byggarbetsplatsen, säger Peer Leth.</w:t>
      </w:r>
    </w:p>
    <w:p w14:paraId="543E6A73" w14:textId="77777777" w:rsidR="00D67293" w:rsidRPr="00810785" w:rsidRDefault="00D67293" w:rsidP="00704DF6">
      <w:pPr>
        <w:rPr>
          <w:rFonts w:ascii="Arial" w:hAnsi="Arial" w:cs="Arial"/>
        </w:rPr>
      </w:pPr>
    </w:p>
    <w:p w14:paraId="05F54B0F" w14:textId="6E39D0F0" w:rsidR="0051473F" w:rsidRPr="00810785" w:rsidRDefault="0051473F" w:rsidP="00704DF6">
      <w:pPr>
        <w:rPr>
          <w:rFonts w:ascii="Arial" w:hAnsi="Arial" w:cs="Arial"/>
        </w:rPr>
      </w:pPr>
      <w:r w:rsidRPr="00810785">
        <w:rPr>
          <w:rFonts w:ascii="Arial" w:hAnsi="Arial" w:cs="Arial"/>
          <w:lang w:bidi="sv-SE"/>
        </w:rPr>
        <w:t xml:space="preserve">– Jag hoppas att Circle House kan bli ett pilotprojekt för arbetet med källsortering och materialbanker. Det ska fungera så att man om 40–50 år kan hitta information i en databas om vilka material som har använts och att de materialen inte har behandlats av exempelvis miljöskadlig färg under livslängden, fortsätter han. </w:t>
      </w:r>
    </w:p>
    <w:p w14:paraId="56BFAE62" w14:textId="77777777" w:rsidR="0051473F" w:rsidRPr="00810785" w:rsidRDefault="0051473F" w:rsidP="00704DF6">
      <w:pPr>
        <w:rPr>
          <w:rFonts w:ascii="Arial" w:hAnsi="Arial" w:cs="Arial"/>
        </w:rPr>
      </w:pPr>
    </w:p>
    <w:p w14:paraId="5110AB17" w14:textId="4944C13B" w:rsidR="0051473F" w:rsidRPr="00810785" w:rsidRDefault="00591890" w:rsidP="00704DF6">
      <w:pPr>
        <w:rPr>
          <w:rFonts w:ascii="Arial" w:hAnsi="Arial" w:cs="Arial"/>
          <w:b/>
        </w:rPr>
      </w:pPr>
      <w:r w:rsidRPr="00810785">
        <w:rPr>
          <w:rFonts w:ascii="Arial" w:hAnsi="Arial" w:cs="Arial"/>
          <w:b/>
          <w:lang w:bidi="sv-SE"/>
        </w:rPr>
        <w:t>Råa element används 1:1</w:t>
      </w:r>
    </w:p>
    <w:p w14:paraId="7D4F310A" w14:textId="79869E48" w:rsidR="00AA520A" w:rsidRPr="00810785" w:rsidRDefault="00AA520A" w:rsidP="00704DF6">
      <w:pPr>
        <w:rPr>
          <w:rFonts w:ascii="Arial" w:hAnsi="Arial" w:cs="Arial"/>
        </w:rPr>
      </w:pPr>
      <w:r w:rsidRPr="00810785">
        <w:rPr>
          <w:rFonts w:ascii="Arial" w:hAnsi="Arial" w:cs="Arial"/>
          <w:lang w:bidi="sv-SE"/>
        </w:rPr>
        <w:t>Ett viktigt mål med Circle House är just att använda ”råa” element, som helst inte ska bearbetas när bostäderna väl har byggts. Det förklarar Casper Østergaard Christensen, som är arkitekt vid arkitektbyrån GXN och projektledare för Circle House.</w:t>
      </w:r>
    </w:p>
    <w:p w14:paraId="3C732E90" w14:textId="77777777" w:rsidR="00D67293" w:rsidRPr="00810785" w:rsidRDefault="00D67293" w:rsidP="00704DF6">
      <w:pPr>
        <w:rPr>
          <w:rFonts w:ascii="Arial" w:hAnsi="Arial" w:cs="Arial"/>
        </w:rPr>
      </w:pPr>
    </w:p>
    <w:p w14:paraId="0848EF4D" w14:textId="77777777" w:rsidR="00924FB4" w:rsidRPr="00810785" w:rsidRDefault="00924FB4" w:rsidP="00924FB4">
      <w:pPr>
        <w:rPr>
          <w:rFonts w:ascii="Arial" w:hAnsi="Arial" w:cs="Arial"/>
        </w:rPr>
      </w:pPr>
      <w:r w:rsidRPr="00810785">
        <w:rPr>
          <w:rFonts w:ascii="Arial" w:hAnsi="Arial" w:cs="Arial"/>
          <w:lang w:bidi="sv-SE"/>
        </w:rPr>
        <w:t>– Målet är att de flesta element ska kunna återanvändas 1:1, när byggnaden om många år tas isär igen. Det kommer dock att innebära en utmaning för de boende, om de exempelvis inte får måla sina råa betongväggar i en ny färg, säger han och förklarar:</w:t>
      </w:r>
    </w:p>
    <w:p w14:paraId="501DCED5" w14:textId="77777777" w:rsidR="00924FB4" w:rsidRPr="00810785" w:rsidRDefault="00924FB4" w:rsidP="00924FB4">
      <w:pPr>
        <w:rPr>
          <w:rFonts w:ascii="Arial" w:hAnsi="Arial" w:cs="Arial"/>
        </w:rPr>
      </w:pPr>
    </w:p>
    <w:p w14:paraId="394E9F51" w14:textId="5BC5D8DF" w:rsidR="00924FB4" w:rsidRPr="00810785" w:rsidRDefault="00924FB4" w:rsidP="00924FB4">
      <w:pPr>
        <w:rPr>
          <w:rFonts w:ascii="Arial" w:hAnsi="Arial" w:cs="Arial"/>
        </w:rPr>
      </w:pPr>
      <w:r w:rsidRPr="00810785">
        <w:rPr>
          <w:rFonts w:ascii="Arial" w:hAnsi="Arial" w:cs="Arial"/>
          <w:lang w:bidi="sv-SE"/>
        </w:rPr>
        <w:t> – Det kommer att finnas en del saker man inte kan göra som boende men i gengäld kommer de att ha en mer flexibel inredning, där det till exempel är enkelt att flytta en innervägg och få en ny rumsindelning.</w:t>
      </w:r>
    </w:p>
    <w:p w14:paraId="7EDCB1F3" w14:textId="746B2B42" w:rsidR="00AA520A" w:rsidRPr="00810785" w:rsidRDefault="00AA520A" w:rsidP="00704DF6">
      <w:pPr>
        <w:rPr>
          <w:rFonts w:ascii="Arial" w:hAnsi="Arial" w:cs="Arial"/>
        </w:rPr>
      </w:pPr>
    </w:p>
    <w:p w14:paraId="4E676B80" w14:textId="5A57DDB2" w:rsidR="00591890" w:rsidRPr="00810785" w:rsidRDefault="003B056C" w:rsidP="00704DF6">
      <w:pPr>
        <w:rPr>
          <w:rFonts w:ascii="Arial" w:hAnsi="Arial" w:cs="Arial"/>
          <w:i/>
        </w:rPr>
      </w:pPr>
      <w:r w:rsidRPr="00810785">
        <w:rPr>
          <w:rFonts w:ascii="Arial" w:hAnsi="Arial" w:cs="Arial"/>
          <w:i/>
          <w:lang w:bidi="sv-SE"/>
        </w:rPr>
        <w:t xml:space="preserve">Invigningen av Circle House-demonstrationshuset äger rum den 28 september på Gammel Køge Landevej 26 i Valby i Danmark. </w:t>
      </w:r>
    </w:p>
    <w:p w14:paraId="5DAD905C" w14:textId="4A5F1B2F" w:rsidR="00591890" w:rsidRPr="00810785" w:rsidRDefault="00591890" w:rsidP="00704DF6">
      <w:pPr>
        <w:rPr>
          <w:rFonts w:ascii="Arial" w:hAnsi="Arial" w:cs="Arial"/>
          <w:i/>
        </w:rPr>
      </w:pPr>
    </w:p>
    <w:p w14:paraId="3DA2C5F9" w14:textId="77777777" w:rsidR="00A155D0" w:rsidRPr="00810785" w:rsidRDefault="00A155D0" w:rsidP="00704DF6">
      <w:pPr>
        <w:rPr>
          <w:rFonts w:ascii="Arial" w:hAnsi="Arial" w:cs="Arial"/>
          <w:i/>
        </w:rPr>
      </w:pPr>
    </w:p>
    <w:p w14:paraId="6C54FE0F" w14:textId="77777777" w:rsidR="00810785" w:rsidRDefault="00810785">
      <w:pPr>
        <w:spacing w:after="200" w:line="276" w:lineRule="auto"/>
        <w:rPr>
          <w:rStyle w:val="Strk"/>
          <w:rFonts w:ascii="Arial" w:eastAsia="Times New Roman" w:hAnsi="Arial" w:cs="Arial"/>
          <w:szCs w:val="20"/>
          <w:lang w:eastAsia="da-DK" w:bidi="sv-SE"/>
        </w:rPr>
      </w:pPr>
      <w:r>
        <w:rPr>
          <w:rStyle w:val="Strk"/>
          <w:rFonts w:ascii="Arial" w:hAnsi="Arial" w:cs="Arial"/>
          <w:szCs w:val="20"/>
          <w:lang w:bidi="sv-SE"/>
        </w:rPr>
        <w:br w:type="page"/>
      </w:r>
    </w:p>
    <w:p w14:paraId="133160AB" w14:textId="4BFE0D67" w:rsidR="00591890" w:rsidRPr="00810785" w:rsidRDefault="00591890" w:rsidP="00591890">
      <w:pPr>
        <w:pStyle w:val="NormalWeb"/>
        <w:spacing w:before="0" w:beforeAutospacing="0" w:after="0" w:afterAutospacing="0"/>
        <w:rPr>
          <w:rStyle w:val="Strk"/>
          <w:rFonts w:ascii="Arial" w:hAnsi="Arial" w:cs="Arial"/>
          <w:sz w:val="20"/>
          <w:szCs w:val="20"/>
        </w:rPr>
      </w:pPr>
      <w:r w:rsidRPr="00810785">
        <w:rPr>
          <w:rStyle w:val="Strk"/>
          <w:rFonts w:ascii="Arial" w:hAnsi="Arial" w:cs="Arial"/>
          <w:sz w:val="20"/>
          <w:szCs w:val="20"/>
          <w:lang w:bidi="sv-SE"/>
        </w:rPr>
        <w:lastRenderedPageBreak/>
        <w:t>FAKTA OM TROLDTEKT A/S:</w:t>
      </w:r>
    </w:p>
    <w:p w14:paraId="3C633B9D" w14:textId="77777777" w:rsidR="00591890" w:rsidRPr="00810785" w:rsidRDefault="00591890" w:rsidP="00591890">
      <w:pPr>
        <w:pStyle w:val="NormalWeb"/>
        <w:spacing w:before="0" w:beforeAutospacing="0" w:after="0" w:afterAutospacing="0"/>
        <w:rPr>
          <w:rFonts w:ascii="Arial" w:hAnsi="Arial" w:cs="Arial"/>
          <w:sz w:val="20"/>
          <w:szCs w:val="20"/>
        </w:rPr>
      </w:pPr>
    </w:p>
    <w:p w14:paraId="685640C8" w14:textId="77777777" w:rsidR="00591890" w:rsidRPr="00810785" w:rsidRDefault="00591890" w:rsidP="00591890">
      <w:pPr>
        <w:numPr>
          <w:ilvl w:val="0"/>
          <w:numId w:val="37"/>
        </w:numPr>
        <w:spacing w:line="240" w:lineRule="auto"/>
        <w:rPr>
          <w:rFonts w:ascii="Arial" w:hAnsi="Arial" w:cs="Arial"/>
          <w:szCs w:val="20"/>
        </w:rPr>
      </w:pPr>
      <w:r w:rsidRPr="00810785">
        <w:rPr>
          <w:rFonts w:ascii="Arial" w:hAnsi="Arial" w:cs="Arial"/>
          <w:szCs w:val="20"/>
          <w:lang w:bidi="sv-SE"/>
        </w:rPr>
        <w:t xml:space="preserve">Troldtekt A/S är en ledande utvecklare och tillverkare av akustiklösningar för tak och väggar. </w:t>
      </w:r>
    </w:p>
    <w:p w14:paraId="322AD1C3" w14:textId="745DA5A3" w:rsidR="00591890" w:rsidRPr="001C3433" w:rsidRDefault="00591890" w:rsidP="001C3433">
      <w:pPr>
        <w:numPr>
          <w:ilvl w:val="0"/>
          <w:numId w:val="37"/>
        </w:numPr>
        <w:spacing w:line="240" w:lineRule="auto"/>
        <w:rPr>
          <w:rFonts w:ascii="Arial" w:hAnsi="Arial" w:cs="Arial"/>
          <w:szCs w:val="20"/>
        </w:rPr>
      </w:pPr>
      <w:r w:rsidRPr="00810785">
        <w:rPr>
          <w:rFonts w:ascii="Arial" w:hAnsi="Arial" w:cs="Arial"/>
          <w:szCs w:val="20"/>
          <w:lang w:bidi="sv-SE"/>
        </w:rPr>
        <w:t xml:space="preserve">Sedan 1935 är trä och cement – två naturliga material – utgångsämnen i produktionen, som sker i Danmark under moderna, miljövänliga förhållanden. </w:t>
      </w:r>
    </w:p>
    <w:p w14:paraId="2FBDE947" w14:textId="77777777" w:rsidR="00591890" w:rsidRPr="00810785" w:rsidRDefault="00591890" w:rsidP="00591890">
      <w:pPr>
        <w:numPr>
          <w:ilvl w:val="0"/>
          <w:numId w:val="37"/>
        </w:numPr>
        <w:spacing w:line="240" w:lineRule="auto"/>
        <w:rPr>
          <w:rFonts w:ascii="Arial" w:hAnsi="Arial" w:cs="Arial"/>
          <w:szCs w:val="20"/>
        </w:rPr>
      </w:pPr>
      <w:r w:rsidRPr="00810785">
        <w:rPr>
          <w:rFonts w:ascii="Arial" w:hAnsi="Arial" w:cs="Arial"/>
          <w:szCs w:val="20"/>
          <w:lang w:bidi="sv-SE"/>
        </w:rPr>
        <w:t xml:space="preserve">Troldtekts affärsstrategi baseras på designkonceptet Cradle to Cradle, som är företagets centrala verktyg för att säkerställa miljövinster fram till 2022. </w:t>
      </w:r>
    </w:p>
    <w:p w14:paraId="332E889A" w14:textId="10011739" w:rsidR="00591890" w:rsidRPr="00810785" w:rsidRDefault="00591890" w:rsidP="00591890">
      <w:pPr>
        <w:pStyle w:val="NormalWeb"/>
        <w:spacing w:before="0" w:beforeAutospacing="0" w:after="0" w:afterAutospacing="0"/>
        <w:rPr>
          <w:rStyle w:val="Strk"/>
          <w:rFonts w:ascii="Arial" w:hAnsi="Arial" w:cs="Arial"/>
          <w:sz w:val="20"/>
          <w:szCs w:val="20"/>
        </w:rPr>
      </w:pPr>
    </w:p>
    <w:p w14:paraId="14E48CF9" w14:textId="0951BB46" w:rsidR="007341C3" w:rsidRPr="00810785" w:rsidRDefault="007341C3" w:rsidP="00591890">
      <w:pPr>
        <w:pStyle w:val="NormalWeb"/>
        <w:spacing w:before="0" w:beforeAutospacing="0" w:after="0" w:afterAutospacing="0"/>
        <w:rPr>
          <w:rStyle w:val="Strk"/>
          <w:rFonts w:ascii="Arial" w:hAnsi="Arial" w:cs="Arial"/>
          <w:sz w:val="20"/>
          <w:szCs w:val="20"/>
        </w:rPr>
      </w:pPr>
    </w:p>
    <w:p w14:paraId="1F8A10CF" w14:textId="483E705B" w:rsidR="007341C3" w:rsidRPr="00810785" w:rsidRDefault="007341C3" w:rsidP="00591890">
      <w:pPr>
        <w:pStyle w:val="NormalWeb"/>
        <w:spacing w:before="0" w:beforeAutospacing="0" w:after="0" w:afterAutospacing="0"/>
        <w:rPr>
          <w:rStyle w:val="Strk"/>
          <w:rFonts w:ascii="Arial" w:hAnsi="Arial" w:cs="Arial"/>
          <w:sz w:val="20"/>
          <w:szCs w:val="20"/>
        </w:rPr>
      </w:pPr>
      <w:r w:rsidRPr="00810785">
        <w:rPr>
          <w:rStyle w:val="Strk"/>
          <w:rFonts w:ascii="Arial" w:hAnsi="Arial" w:cs="Arial"/>
          <w:sz w:val="20"/>
          <w:szCs w:val="20"/>
          <w:lang w:bidi="sv-SE"/>
        </w:rPr>
        <w:t>CIRCLE HOUSE I SIFFROR:</w:t>
      </w:r>
    </w:p>
    <w:p w14:paraId="1E692CE6" w14:textId="43EC453A" w:rsidR="007341C3" w:rsidRPr="00810785" w:rsidRDefault="007341C3" w:rsidP="00591890">
      <w:pPr>
        <w:pStyle w:val="NormalWeb"/>
        <w:spacing w:before="0" w:beforeAutospacing="0" w:after="0" w:afterAutospacing="0"/>
        <w:rPr>
          <w:rStyle w:val="Strk"/>
          <w:rFonts w:ascii="Arial" w:hAnsi="Arial" w:cs="Arial"/>
          <w:sz w:val="20"/>
          <w:szCs w:val="20"/>
        </w:rPr>
      </w:pPr>
    </w:p>
    <w:p w14:paraId="11FDAF33" w14:textId="0DFABAE8" w:rsidR="007341C3" w:rsidRPr="00810785" w:rsidRDefault="007341C3" w:rsidP="007341C3">
      <w:pPr>
        <w:pStyle w:val="Listeafsnit"/>
        <w:numPr>
          <w:ilvl w:val="0"/>
          <w:numId w:val="38"/>
        </w:numPr>
        <w:rPr>
          <w:rFonts w:ascii="Arial" w:hAnsi="Arial" w:cs="Arial"/>
          <w:sz w:val="22"/>
        </w:rPr>
      </w:pPr>
      <w:r w:rsidRPr="00810785">
        <w:rPr>
          <w:rStyle w:val="A8"/>
          <w:rFonts w:ascii="Arial" w:hAnsi="Arial" w:cs="Arial"/>
          <w:sz w:val="20"/>
          <w:lang w:bidi="sv-SE"/>
        </w:rPr>
        <w:t xml:space="preserve">Circle House är 60 allmänna bostäder byggda enligt principerna om cirkulär ekonomi. </w:t>
      </w:r>
    </w:p>
    <w:p w14:paraId="4C370334" w14:textId="70F6A825" w:rsidR="007341C3" w:rsidRPr="00810785" w:rsidRDefault="007341C3" w:rsidP="007341C3">
      <w:pPr>
        <w:pStyle w:val="Listeafsnit"/>
        <w:numPr>
          <w:ilvl w:val="0"/>
          <w:numId w:val="38"/>
        </w:numPr>
        <w:rPr>
          <w:rFonts w:ascii="Arial" w:hAnsi="Arial" w:cs="Arial"/>
          <w:sz w:val="22"/>
        </w:rPr>
      </w:pPr>
      <w:r w:rsidRPr="00810785">
        <w:rPr>
          <w:rStyle w:val="A8"/>
          <w:rFonts w:ascii="Arial" w:hAnsi="Arial" w:cs="Arial"/>
          <w:sz w:val="20"/>
          <w:lang w:bidi="sv-SE"/>
        </w:rPr>
        <w:t>Målsättningen är att 90 procent av bostädernas material ska kunna återanvändas utan nämnvärd värdeminskning.</w:t>
      </w:r>
    </w:p>
    <w:p w14:paraId="36096858" w14:textId="38BB4F41" w:rsidR="007341C3" w:rsidRPr="00810785" w:rsidRDefault="007341C3" w:rsidP="007341C3">
      <w:pPr>
        <w:pStyle w:val="Listeafsnit"/>
        <w:numPr>
          <w:ilvl w:val="0"/>
          <w:numId w:val="38"/>
        </w:numPr>
        <w:rPr>
          <w:rFonts w:ascii="Arial" w:hAnsi="Arial" w:cs="Arial"/>
          <w:sz w:val="22"/>
        </w:rPr>
      </w:pPr>
      <w:r w:rsidRPr="00810785">
        <w:rPr>
          <w:rStyle w:val="A8"/>
          <w:rFonts w:ascii="Arial" w:hAnsi="Arial" w:cs="Arial"/>
          <w:sz w:val="20"/>
          <w:lang w:bidi="sv-SE"/>
        </w:rPr>
        <w:t>Byggnaden förväntas läggas ut till försäljning, med marknadsvillkor, i slutet 2018.</w:t>
      </w:r>
    </w:p>
    <w:p w14:paraId="21F4CC1E" w14:textId="1864A45D" w:rsidR="007341C3" w:rsidRPr="00810785" w:rsidRDefault="007341C3" w:rsidP="007341C3">
      <w:pPr>
        <w:pStyle w:val="Listeafsnit"/>
        <w:numPr>
          <w:ilvl w:val="0"/>
          <w:numId w:val="38"/>
        </w:numPr>
        <w:rPr>
          <w:rFonts w:ascii="Arial" w:hAnsi="Arial" w:cs="Arial"/>
          <w:sz w:val="22"/>
        </w:rPr>
      </w:pPr>
      <w:r w:rsidRPr="00810785">
        <w:rPr>
          <w:rStyle w:val="A8"/>
          <w:rFonts w:ascii="Arial" w:hAnsi="Arial" w:cs="Arial"/>
          <w:sz w:val="20"/>
          <w:lang w:bidi="sv-SE"/>
        </w:rPr>
        <w:t>Byggandet beräknas komma igång 2019 och vara klar 2020.</w:t>
      </w:r>
    </w:p>
    <w:p w14:paraId="47474DB3" w14:textId="7561D224" w:rsidR="007341C3" w:rsidRPr="00810785" w:rsidRDefault="007341C3" w:rsidP="007341C3">
      <w:pPr>
        <w:pStyle w:val="Listeafsnit"/>
        <w:numPr>
          <w:ilvl w:val="0"/>
          <w:numId w:val="38"/>
        </w:numPr>
        <w:rPr>
          <w:rFonts w:ascii="Arial" w:hAnsi="Arial" w:cs="Arial"/>
          <w:sz w:val="22"/>
        </w:rPr>
      </w:pPr>
      <w:r w:rsidRPr="00810785">
        <w:rPr>
          <w:rStyle w:val="A8"/>
          <w:rFonts w:ascii="Arial" w:hAnsi="Arial" w:cs="Arial"/>
          <w:sz w:val="20"/>
          <w:lang w:bidi="sv-SE"/>
        </w:rPr>
        <w:t xml:space="preserve">Projektet inkluderar över 35 företag från den danska byggbranschen och inom hela värdekedjan. </w:t>
      </w:r>
    </w:p>
    <w:p w14:paraId="5A289B75" w14:textId="16A12BD5" w:rsidR="007341C3" w:rsidRPr="00810785" w:rsidRDefault="007341C3" w:rsidP="007341C3">
      <w:pPr>
        <w:pStyle w:val="Listeafsnit"/>
        <w:numPr>
          <w:ilvl w:val="0"/>
          <w:numId w:val="38"/>
        </w:numPr>
        <w:rPr>
          <w:rStyle w:val="Strk"/>
          <w:rFonts w:ascii="Arial" w:hAnsi="Arial" w:cs="Arial"/>
          <w:sz w:val="22"/>
          <w:szCs w:val="20"/>
        </w:rPr>
      </w:pPr>
      <w:r w:rsidRPr="00810785">
        <w:rPr>
          <w:rStyle w:val="A8"/>
          <w:rFonts w:ascii="Arial" w:hAnsi="Arial" w:cs="Arial"/>
          <w:sz w:val="20"/>
          <w:lang w:bidi="sv-SE"/>
        </w:rPr>
        <w:t xml:space="preserve">Circle House har fått 6,9 miljoner kronor i stöd av </w:t>
      </w:r>
      <w:r w:rsidR="00810785">
        <w:rPr>
          <w:rStyle w:val="A8"/>
          <w:rFonts w:ascii="Arial" w:hAnsi="Arial" w:cs="Arial"/>
          <w:sz w:val="20"/>
          <w:lang w:bidi="sv-SE"/>
        </w:rPr>
        <w:t xml:space="preserve">danska </w:t>
      </w:r>
      <w:r w:rsidRPr="00810785">
        <w:rPr>
          <w:rStyle w:val="A8"/>
          <w:rFonts w:ascii="Arial" w:hAnsi="Arial" w:cs="Arial"/>
          <w:sz w:val="20"/>
          <w:lang w:bidi="sv-SE"/>
        </w:rPr>
        <w:t>Miljøstyrelsen och 3 miljoner kronor av Realdania.</w:t>
      </w:r>
    </w:p>
    <w:p w14:paraId="00A4199A" w14:textId="3276E078" w:rsidR="007341C3" w:rsidRPr="00810785" w:rsidRDefault="007341C3" w:rsidP="007341C3">
      <w:pPr>
        <w:rPr>
          <w:rStyle w:val="Strk"/>
          <w:rFonts w:ascii="Arial" w:hAnsi="Arial" w:cs="Arial"/>
          <w:sz w:val="22"/>
          <w:szCs w:val="20"/>
        </w:rPr>
      </w:pPr>
    </w:p>
    <w:p w14:paraId="158E25ED" w14:textId="77777777" w:rsidR="007341C3" w:rsidRPr="00810785" w:rsidRDefault="007341C3" w:rsidP="00591890">
      <w:pPr>
        <w:pStyle w:val="NormalWeb"/>
        <w:spacing w:before="0" w:beforeAutospacing="0" w:after="0" w:afterAutospacing="0"/>
        <w:rPr>
          <w:rStyle w:val="Strk"/>
          <w:rFonts w:ascii="Arial" w:hAnsi="Arial" w:cs="Arial"/>
          <w:sz w:val="20"/>
          <w:szCs w:val="20"/>
        </w:rPr>
      </w:pPr>
    </w:p>
    <w:p w14:paraId="23AB0E8E" w14:textId="6516B51A" w:rsidR="00591890" w:rsidRPr="00810785" w:rsidRDefault="00591890" w:rsidP="00591890">
      <w:pPr>
        <w:pStyle w:val="NormalWeb"/>
        <w:spacing w:before="0" w:beforeAutospacing="0" w:after="0" w:afterAutospacing="0"/>
        <w:rPr>
          <w:rFonts w:ascii="Arial" w:hAnsi="Arial" w:cs="Arial"/>
          <w:sz w:val="20"/>
          <w:szCs w:val="20"/>
        </w:rPr>
      </w:pPr>
      <w:r w:rsidRPr="00810785">
        <w:rPr>
          <w:rStyle w:val="Strk"/>
          <w:rFonts w:ascii="Arial" w:hAnsi="Arial" w:cs="Arial"/>
          <w:sz w:val="20"/>
          <w:szCs w:val="20"/>
          <w:lang w:bidi="sv-SE"/>
        </w:rPr>
        <w:t>MER INFORMATION:</w:t>
      </w:r>
      <w:r w:rsidRPr="00810785">
        <w:rPr>
          <w:rStyle w:val="Strk"/>
          <w:rFonts w:ascii="Arial" w:hAnsi="Arial" w:cs="Arial"/>
          <w:sz w:val="20"/>
          <w:szCs w:val="20"/>
          <w:lang w:bidi="sv-SE"/>
        </w:rPr>
        <w:br/>
      </w:r>
      <w:r w:rsidRPr="00810785">
        <w:rPr>
          <w:rFonts w:ascii="Arial" w:hAnsi="Arial" w:cs="Arial"/>
          <w:sz w:val="20"/>
          <w:szCs w:val="20"/>
          <w:lang w:bidi="sv-SE"/>
        </w:rPr>
        <w:t xml:space="preserve">Peer Leth, vd för Troldtekt A/S: 8747 8130 // </w:t>
      </w:r>
      <w:hyperlink r:id="rId8" w:history="1">
        <w:r w:rsidRPr="00810785">
          <w:rPr>
            <w:rStyle w:val="Hyperlink"/>
            <w:rFonts w:ascii="Arial" w:hAnsi="Arial" w:cs="Arial"/>
            <w:sz w:val="20"/>
            <w:szCs w:val="20"/>
            <w:lang w:bidi="sv-SE"/>
          </w:rPr>
          <w:t>ple@troldtekt.dk</w:t>
        </w:r>
      </w:hyperlink>
      <w:r w:rsidRPr="00810785">
        <w:rPr>
          <w:rFonts w:ascii="Arial" w:hAnsi="Arial" w:cs="Arial"/>
          <w:sz w:val="20"/>
          <w:szCs w:val="20"/>
          <w:lang w:bidi="sv-SE"/>
        </w:rPr>
        <w:t xml:space="preserve">       </w:t>
      </w:r>
      <w:r w:rsidRPr="00810785">
        <w:rPr>
          <w:rFonts w:ascii="Arial" w:hAnsi="Arial" w:cs="Arial"/>
          <w:sz w:val="20"/>
          <w:szCs w:val="20"/>
          <w:lang w:bidi="sv-SE"/>
        </w:rPr>
        <w:br/>
        <w:t xml:space="preserve">Tina Snedker Kristensen, marknads- och kommunikationschef: 8747 8124 // </w:t>
      </w:r>
      <w:hyperlink r:id="rId9" w:history="1">
        <w:r w:rsidRPr="00810785">
          <w:rPr>
            <w:rStyle w:val="Hyperlink"/>
            <w:rFonts w:ascii="Arial" w:hAnsi="Arial" w:cs="Arial"/>
            <w:sz w:val="20"/>
            <w:szCs w:val="20"/>
            <w:lang w:bidi="sv-SE"/>
          </w:rPr>
          <w:t>tkr@troldtekt.dk</w:t>
        </w:r>
      </w:hyperlink>
      <w:r w:rsidRPr="00810785">
        <w:rPr>
          <w:rFonts w:ascii="Arial" w:hAnsi="Arial" w:cs="Arial"/>
          <w:sz w:val="20"/>
          <w:szCs w:val="20"/>
          <w:lang w:bidi="sv-SE"/>
        </w:rPr>
        <w:t xml:space="preserve">   </w:t>
      </w:r>
    </w:p>
    <w:p w14:paraId="043269F0" w14:textId="05077D63" w:rsidR="00591890" w:rsidRDefault="00591890" w:rsidP="00704DF6">
      <w:pPr>
        <w:rPr>
          <w:rFonts w:ascii="Arial" w:hAnsi="Arial" w:cs="Arial"/>
        </w:rPr>
      </w:pPr>
    </w:p>
    <w:p w14:paraId="474E2E58" w14:textId="77777777" w:rsidR="00F667AB" w:rsidRPr="000C0CD1" w:rsidRDefault="00F667AB" w:rsidP="00F667AB">
      <w:pPr>
        <w:pStyle w:val="NormalWeb"/>
        <w:spacing w:before="0" w:beforeAutospacing="0" w:after="0" w:afterAutospacing="0"/>
        <w:rPr>
          <w:rFonts w:ascii="Arial" w:hAnsi="Arial" w:cs="Arial"/>
          <w:sz w:val="20"/>
          <w:szCs w:val="20"/>
          <w:lang w:bidi="sv-SE"/>
        </w:rPr>
      </w:pPr>
      <w:r w:rsidRPr="003D7A14">
        <w:rPr>
          <w:rFonts w:ascii="Arial" w:hAnsi="Arial" w:cs="Arial"/>
          <w:sz w:val="20"/>
          <w:szCs w:val="20"/>
          <w:lang w:bidi="sv-SE"/>
        </w:rPr>
        <w:t>Troldtekt A/S</w:t>
      </w:r>
      <w:r w:rsidRPr="003D7A14">
        <w:rPr>
          <w:rFonts w:ascii="Arial" w:hAnsi="Arial" w:cs="Arial"/>
          <w:sz w:val="20"/>
          <w:szCs w:val="20"/>
          <w:lang w:bidi="sv-SE"/>
        </w:rPr>
        <w:br/>
        <w:t>Sletvej 2A</w:t>
      </w:r>
      <w:r w:rsidRPr="003D7A14">
        <w:rPr>
          <w:rFonts w:ascii="Arial" w:hAnsi="Arial" w:cs="Arial"/>
          <w:sz w:val="20"/>
          <w:szCs w:val="20"/>
          <w:lang w:bidi="sv-SE"/>
        </w:rPr>
        <w:br/>
        <w:t>DK 8310 Tranbjerg J</w:t>
      </w:r>
      <w:r w:rsidRPr="003D7A14">
        <w:rPr>
          <w:rFonts w:ascii="Arial" w:hAnsi="Arial" w:cs="Arial"/>
          <w:sz w:val="20"/>
          <w:szCs w:val="20"/>
          <w:lang w:bidi="sv-SE"/>
        </w:rPr>
        <w:br/>
      </w:r>
      <w:hyperlink r:id="rId10" w:history="1">
        <w:r w:rsidRPr="003D7A14">
          <w:rPr>
            <w:rStyle w:val="Hyperlink"/>
            <w:rFonts w:ascii="Arial" w:hAnsi="Arial" w:cs="Arial"/>
            <w:sz w:val="20"/>
            <w:szCs w:val="20"/>
            <w:lang w:bidi="sv-SE"/>
          </w:rPr>
          <w:t>www.troldtekt.dk</w:t>
        </w:r>
      </w:hyperlink>
    </w:p>
    <w:p w14:paraId="1D54BFA9" w14:textId="77777777" w:rsidR="00F667AB" w:rsidRPr="000C0CD1" w:rsidRDefault="00F667AB" w:rsidP="00F667AB">
      <w:pPr>
        <w:pStyle w:val="NormalWeb"/>
        <w:spacing w:before="0" w:beforeAutospacing="0" w:after="0" w:afterAutospacing="0"/>
        <w:rPr>
          <w:rFonts w:ascii="Arial" w:hAnsi="Arial" w:cs="Arial"/>
          <w:sz w:val="20"/>
          <w:szCs w:val="20"/>
          <w:lang w:bidi="sv-SE"/>
        </w:rPr>
      </w:pPr>
    </w:p>
    <w:p w14:paraId="0B61F059" w14:textId="63B3123C" w:rsidR="00F667AB" w:rsidRPr="00F667AB" w:rsidRDefault="00F667AB" w:rsidP="00F667AB">
      <w:pPr>
        <w:pStyle w:val="NormalWeb"/>
        <w:spacing w:before="0" w:beforeAutospacing="0" w:after="0" w:afterAutospacing="0"/>
        <w:rPr>
          <w:rFonts w:ascii="Arial" w:hAnsi="Arial" w:cs="Arial"/>
          <w:color w:val="0000FF" w:themeColor="hyperlink"/>
          <w:sz w:val="20"/>
          <w:szCs w:val="20"/>
          <w:u w:val="single"/>
          <w:lang w:bidi="sv-SE"/>
        </w:rPr>
      </w:pPr>
      <w:r w:rsidRPr="003D7A14">
        <w:rPr>
          <w:rFonts w:ascii="Arial" w:hAnsi="Arial" w:cs="Arial"/>
          <w:sz w:val="20"/>
          <w:szCs w:val="20"/>
          <w:lang w:bidi="sv-SE"/>
        </w:rPr>
        <w:t>Troldtekt AB</w:t>
      </w:r>
      <w:r w:rsidRPr="003D7A14">
        <w:rPr>
          <w:rFonts w:ascii="Arial" w:hAnsi="Arial" w:cs="Arial"/>
          <w:sz w:val="20"/>
          <w:szCs w:val="20"/>
          <w:lang w:bidi="sv-SE"/>
        </w:rPr>
        <w:br/>
        <w:t>S:t Johannesgatan 2, 4 tr</w:t>
      </w:r>
      <w:r w:rsidRPr="003D7A14">
        <w:rPr>
          <w:rFonts w:ascii="Arial" w:hAnsi="Arial" w:cs="Arial"/>
          <w:sz w:val="20"/>
          <w:szCs w:val="20"/>
          <w:lang w:bidi="sv-SE"/>
        </w:rPr>
        <w:br/>
        <w:t>SE 211 46 Malmö</w:t>
      </w:r>
      <w:r w:rsidRPr="003D7A14">
        <w:rPr>
          <w:rFonts w:ascii="Arial" w:hAnsi="Arial" w:cs="Arial"/>
          <w:sz w:val="20"/>
          <w:szCs w:val="20"/>
          <w:lang w:bidi="sv-SE"/>
        </w:rPr>
        <w:br/>
      </w:r>
      <w:hyperlink r:id="rId11" w:history="1">
        <w:r w:rsidRPr="003D7A14">
          <w:rPr>
            <w:rStyle w:val="Hyperlink"/>
            <w:rFonts w:ascii="Arial" w:hAnsi="Arial" w:cs="Arial"/>
            <w:sz w:val="20"/>
            <w:szCs w:val="20"/>
            <w:lang w:bidi="sv-SE"/>
          </w:rPr>
          <w:t>www.troldtekt.se</w:t>
        </w:r>
      </w:hyperlink>
      <w:r w:rsidRPr="003D7A14">
        <w:rPr>
          <w:rFonts w:ascii="Arial" w:hAnsi="Arial" w:cs="Arial"/>
          <w:sz w:val="20"/>
          <w:szCs w:val="20"/>
          <w:lang w:bidi="sv-SE"/>
        </w:rPr>
        <w:t xml:space="preserve">    </w:t>
      </w:r>
    </w:p>
    <w:p w14:paraId="1D9FFA49" w14:textId="66D119EE" w:rsidR="0051473F" w:rsidRPr="00810785" w:rsidRDefault="0051473F" w:rsidP="00704DF6">
      <w:pPr>
        <w:rPr>
          <w:rFonts w:ascii="Arial" w:hAnsi="Arial" w:cs="Arial"/>
        </w:rPr>
      </w:pPr>
      <w:r w:rsidRPr="00810785">
        <w:rPr>
          <w:rFonts w:ascii="Arial" w:hAnsi="Arial" w:cs="Arial"/>
          <w:lang w:bidi="sv-SE"/>
        </w:rPr>
        <w:t xml:space="preserve">       </w:t>
      </w:r>
    </w:p>
    <w:p w14:paraId="77615D47" w14:textId="3AA67698" w:rsidR="008325B5" w:rsidRPr="00810785" w:rsidRDefault="00704DF6" w:rsidP="00704DF6">
      <w:pPr>
        <w:rPr>
          <w:rFonts w:ascii="Arial" w:hAnsi="Arial" w:cs="Arial"/>
        </w:rPr>
      </w:pPr>
      <w:r w:rsidRPr="00810785">
        <w:rPr>
          <w:rFonts w:ascii="Arial" w:hAnsi="Arial" w:cs="Arial"/>
          <w:lang w:bidi="sv-SE"/>
        </w:rPr>
        <w:t xml:space="preserve">           </w:t>
      </w:r>
    </w:p>
    <w:sectPr w:rsidR="008325B5" w:rsidRPr="00810785" w:rsidSect="00810785">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70BC" w14:textId="77777777" w:rsidR="007C369E" w:rsidRDefault="007C369E" w:rsidP="00F8517F">
      <w:pPr>
        <w:spacing w:line="240" w:lineRule="auto"/>
      </w:pPr>
      <w:r>
        <w:separator/>
      </w:r>
    </w:p>
  </w:endnote>
  <w:endnote w:type="continuationSeparator" w:id="0">
    <w:p w14:paraId="31EFCCF7" w14:textId="77777777" w:rsidR="007C369E" w:rsidRDefault="007C369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tiv Grotesk Medium">
    <w:altName w:val="Calibri"/>
    <w:panose1 w:val="00000000000000000000"/>
    <w:charset w:val="00"/>
    <w:family w:val="swiss"/>
    <w:notTrueType/>
    <w:pitch w:val="default"/>
    <w:sig w:usb0="00000003" w:usb1="00000000" w:usb2="00000000" w:usb3="00000000" w:csb0="00000001" w:csb1="00000000"/>
  </w:font>
  <w:font w:name="Aktiv Grotesk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3457E18E"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FA7F" w14:textId="77777777" w:rsidR="007C369E" w:rsidRDefault="007C369E" w:rsidP="00F8517F">
      <w:pPr>
        <w:spacing w:line="240" w:lineRule="auto"/>
      </w:pPr>
      <w:r>
        <w:separator/>
      </w:r>
    </w:p>
  </w:footnote>
  <w:footnote w:type="continuationSeparator" w:id="0">
    <w:p w14:paraId="3F9D3ED3" w14:textId="77777777" w:rsidR="007C369E" w:rsidRDefault="007C369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ADA692C"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BA24CF8"/>
    <w:multiLevelType w:val="hybridMultilevel"/>
    <w:tmpl w:val="297A9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8"/>
  </w:num>
  <w:num w:numId="6">
    <w:abstractNumId w:val="17"/>
  </w:num>
  <w:num w:numId="7">
    <w:abstractNumId w:val="14"/>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1"/>
  </w:num>
  <w:num w:numId="19">
    <w:abstractNumId w:val="13"/>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5"/>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0F74BA"/>
    <w:rsid w:val="00102852"/>
    <w:rsid w:val="0011274A"/>
    <w:rsid w:val="00112ACD"/>
    <w:rsid w:val="00127DD3"/>
    <w:rsid w:val="00130900"/>
    <w:rsid w:val="00131A00"/>
    <w:rsid w:val="00137642"/>
    <w:rsid w:val="0014036A"/>
    <w:rsid w:val="0014742C"/>
    <w:rsid w:val="00155A4F"/>
    <w:rsid w:val="00172272"/>
    <w:rsid w:val="0019280E"/>
    <w:rsid w:val="00194F57"/>
    <w:rsid w:val="001B0804"/>
    <w:rsid w:val="001C3433"/>
    <w:rsid w:val="001C783F"/>
    <w:rsid w:val="001D1FE7"/>
    <w:rsid w:val="001D60F4"/>
    <w:rsid w:val="001D79D8"/>
    <w:rsid w:val="001E74CC"/>
    <w:rsid w:val="001E79B5"/>
    <w:rsid w:val="001F4B0B"/>
    <w:rsid w:val="001F5152"/>
    <w:rsid w:val="001F6D2C"/>
    <w:rsid w:val="00206558"/>
    <w:rsid w:val="002135B9"/>
    <w:rsid w:val="00230020"/>
    <w:rsid w:val="00233AE6"/>
    <w:rsid w:val="0023728E"/>
    <w:rsid w:val="002556D3"/>
    <w:rsid w:val="002606D7"/>
    <w:rsid w:val="002760E1"/>
    <w:rsid w:val="00276D7E"/>
    <w:rsid w:val="002A3D5F"/>
    <w:rsid w:val="002B56A8"/>
    <w:rsid w:val="002B5A19"/>
    <w:rsid w:val="002C0199"/>
    <w:rsid w:val="002C325A"/>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87FF0"/>
    <w:rsid w:val="00397961"/>
    <w:rsid w:val="003A276A"/>
    <w:rsid w:val="003A3B53"/>
    <w:rsid w:val="003B056C"/>
    <w:rsid w:val="003C5F92"/>
    <w:rsid w:val="003D32D3"/>
    <w:rsid w:val="003E0186"/>
    <w:rsid w:val="00406BDB"/>
    <w:rsid w:val="00410FC1"/>
    <w:rsid w:val="00415C2E"/>
    <w:rsid w:val="00422B2F"/>
    <w:rsid w:val="00422E15"/>
    <w:rsid w:val="0042361D"/>
    <w:rsid w:val="00425470"/>
    <w:rsid w:val="00425F55"/>
    <w:rsid w:val="00452895"/>
    <w:rsid w:val="004539F9"/>
    <w:rsid w:val="00471BF3"/>
    <w:rsid w:val="00486427"/>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3FF6"/>
    <w:rsid w:val="005E6972"/>
    <w:rsid w:val="005F52BB"/>
    <w:rsid w:val="005F6144"/>
    <w:rsid w:val="00611597"/>
    <w:rsid w:val="006137DC"/>
    <w:rsid w:val="00615C57"/>
    <w:rsid w:val="00623021"/>
    <w:rsid w:val="00626534"/>
    <w:rsid w:val="00633D48"/>
    <w:rsid w:val="006352A0"/>
    <w:rsid w:val="006505CA"/>
    <w:rsid w:val="0067063C"/>
    <w:rsid w:val="0067066E"/>
    <w:rsid w:val="006772CD"/>
    <w:rsid w:val="006778B4"/>
    <w:rsid w:val="00681B9B"/>
    <w:rsid w:val="00684E37"/>
    <w:rsid w:val="006964EA"/>
    <w:rsid w:val="006A3CC0"/>
    <w:rsid w:val="006B64AD"/>
    <w:rsid w:val="006C0BA4"/>
    <w:rsid w:val="006C2582"/>
    <w:rsid w:val="006F2EA6"/>
    <w:rsid w:val="006F4343"/>
    <w:rsid w:val="007007C5"/>
    <w:rsid w:val="00701D1D"/>
    <w:rsid w:val="00704BA4"/>
    <w:rsid w:val="00704DF6"/>
    <w:rsid w:val="00710FE9"/>
    <w:rsid w:val="00715119"/>
    <w:rsid w:val="00717366"/>
    <w:rsid w:val="007341C3"/>
    <w:rsid w:val="0075336E"/>
    <w:rsid w:val="00754402"/>
    <w:rsid w:val="0076517C"/>
    <w:rsid w:val="00783A44"/>
    <w:rsid w:val="00791AA2"/>
    <w:rsid w:val="00794E38"/>
    <w:rsid w:val="007956C7"/>
    <w:rsid w:val="00796225"/>
    <w:rsid w:val="007C369E"/>
    <w:rsid w:val="007C3A73"/>
    <w:rsid w:val="007D6D1A"/>
    <w:rsid w:val="007E1E76"/>
    <w:rsid w:val="007F3CE7"/>
    <w:rsid w:val="007F6E7E"/>
    <w:rsid w:val="00800F99"/>
    <w:rsid w:val="0080391F"/>
    <w:rsid w:val="00810785"/>
    <w:rsid w:val="00813C79"/>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4FB4"/>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9E1A4B"/>
    <w:rsid w:val="00A02565"/>
    <w:rsid w:val="00A074BF"/>
    <w:rsid w:val="00A155D0"/>
    <w:rsid w:val="00A20E0B"/>
    <w:rsid w:val="00A36E88"/>
    <w:rsid w:val="00A461AC"/>
    <w:rsid w:val="00A52EBC"/>
    <w:rsid w:val="00A57636"/>
    <w:rsid w:val="00A82412"/>
    <w:rsid w:val="00A8595F"/>
    <w:rsid w:val="00A8615C"/>
    <w:rsid w:val="00A91EB9"/>
    <w:rsid w:val="00A92439"/>
    <w:rsid w:val="00AA1CCA"/>
    <w:rsid w:val="00AA520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B5388"/>
    <w:rsid w:val="00CC7016"/>
    <w:rsid w:val="00CE3F8B"/>
    <w:rsid w:val="00CF762A"/>
    <w:rsid w:val="00D16C45"/>
    <w:rsid w:val="00D2097C"/>
    <w:rsid w:val="00D30996"/>
    <w:rsid w:val="00D411C0"/>
    <w:rsid w:val="00D62F79"/>
    <w:rsid w:val="00D67293"/>
    <w:rsid w:val="00D741E4"/>
    <w:rsid w:val="00D760F1"/>
    <w:rsid w:val="00D77E9A"/>
    <w:rsid w:val="00D82291"/>
    <w:rsid w:val="00D82328"/>
    <w:rsid w:val="00D862A7"/>
    <w:rsid w:val="00D86D6E"/>
    <w:rsid w:val="00DA4596"/>
    <w:rsid w:val="00DB0D2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D4087"/>
    <w:rsid w:val="00EE02C9"/>
    <w:rsid w:val="00EE2A05"/>
    <w:rsid w:val="00F00151"/>
    <w:rsid w:val="00F063C1"/>
    <w:rsid w:val="00F24146"/>
    <w:rsid w:val="00F405AF"/>
    <w:rsid w:val="00F45DBD"/>
    <w:rsid w:val="00F5061E"/>
    <w:rsid w:val="00F50A6D"/>
    <w:rsid w:val="00F667AB"/>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paragraph" w:customStyle="1" w:styleId="Pa1">
    <w:name w:val="Pa1"/>
    <w:basedOn w:val="Normal"/>
    <w:next w:val="Normal"/>
    <w:uiPriority w:val="99"/>
    <w:rsid w:val="007341C3"/>
    <w:pPr>
      <w:autoSpaceDE w:val="0"/>
      <w:autoSpaceDN w:val="0"/>
      <w:adjustRightInd w:val="0"/>
      <w:spacing w:line="901" w:lineRule="atLeast"/>
    </w:pPr>
    <w:rPr>
      <w:rFonts w:ascii="Aktiv Grotesk Medium" w:hAnsi="Aktiv Grotesk Medium"/>
      <w:sz w:val="24"/>
      <w:szCs w:val="24"/>
    </w:rPr>
  </w:style>
  <w:style w:type="character" w:customStyle="1" w:styleId="A7">
    <w:name w:val="A7"/>
    <w:uiPriority w:val="99"/>
    <w:rsid w:val="007341C3"/>
    <w:rPr>
      <w:rFonts w:cs="Aktiv Grotesk Medium"/>
      <w:color w:val="000000"/>
      <w:sz w:val="22"/>
      <w:szCs w:val="22"/>
    </w:rPr>
  </w:style>
  <w:style w:type="character" w:customStyle="1" w:styleId="A8">
    <w:name w:val="A8"/>
    <w:uiPriority w:val="99"/>
    <w:rsid w:val="007341C3"/>
    <w:rPr>
      <w:rFonts w:ascii="Aktiv Grotesk Light" w:hAnsi="Aktiv Grotesk Light" w:cs="Aktiv Grotesk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7355800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oldtekt.dk" TargetMode="External"/><Relationship Id="rId4" Type="http://schemas.openxmlformats.org/officeDocument/2006/relationships/settings" Target="settings.xml"/><Relationship Id="rId9" Type="http://schemas.openxmlformats.org/officeDocument/2006/relationships/hyperlink" Target="mailto:tkr@troldtekt.dk"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C47F-B797-4877-8B63-8E51FAD8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680</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2018-09-21T11:49:00Z</dcterms:created>
  <dcterms:modified xsi:type="dcterms:W3CDTF">2018-09-24T08:10:00Z</dcterms:modified>
</cp:coreProperties>
</file>